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300"/>
        <w:jc w:val="right"/>
      </w:pPr>
      <w:r>
        <w:rPr>
          <w:rFonts w:ascii="Yu Gothic" w:cs="Yu Gothic" w:eastAsia="Yu Gothic" w:hAnsi="Yu Gothic"/>
          <w:sz w:val="21"/>
          <w:szCs w:val="21"/>
        </w:rPr>
        <w:t xml:space="preserve">起案日：2026年10月12日</w:t>
      </w:r>
    </w:p>
    <w:p>
      <w:pPr>
        <w:spacing w:after="80" w:line="300"/>
      </w:pPr>
      <w:r>
        <w:rPr>
          <w:rFonts w:ascii="Yu Gothic" w:cs="Yu Gothic" w:eastAsia="Yu Gothic" w:hAnsi="Yu Gothic"/>
          <w:sz w:val="21"/>
          <w:szCs w:val="21"/>
        </w:rPr>
        <w:t xml:space="preserve">代表取締役社長　殿</w:t>
      </w:r>
    </w:p>
    <w:p>
      <w:pPr>
        <w:spacing w:after="80" w:line="300"/>
        <w:jc w:val="right"/>
      </w:pPr>
      <w:r>
        <w:rPr>
          <w:rFonts w:ascii="Yu Gothic" w:cs="Yu Gothic" w:eastAsia="Yu Gothic" w:hAnsi="Yu Gothic"/>
          <w:sz w:val="21"/>
          <w:szCs w:val="21"/>
        </w:rPr>
        <w:t xml:space="preserve">起案部署：総務部　　起案者：　　　　　　　　</w:t>
      </w:r>
    </w:p>
    <w:p>
      <w:pPr>
        <w:spacing w:after="160" w:before="120"/>
        <w:jc w:val="center"/>
      </w:pPr>
      <w:r>
        <w:rPr>
          <w:rFonts w:ascii="Yu Gothic" w:cs="Yu Gothic" w:eastAsia="Yu Gothic" w:hAnsi="Yu Gothic"/>
          <w:b/>
          <w:bCs/>
          <w:sz w:val="40"/>
          <w:szCs w:val="40"/>
        </w:rPr>
        <w:t xml:space="preserve">稟　議　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526"/>
      </w:tblGrid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件　名</w:t>
            </w:r>
          </w:p>
        </w:tc>
        <w:tc>
          <w:tcPr>
            <w:tcW w:type="dxa" w:w="75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2"/>
                <w:szCs w:val="22"/>
              </w:rPr>
              <w:t xml:space="preserve">AI エージェントの試験導入について</w:t>
            </w:r>
          </w:p>
        </w:tc>
      </w:tr>
    </w:tbl>
    <w:p>
      <w:pPr>
        <w:spacing w:after="4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spacing w:after="80" w:line="300"/>
      </w:pPr>
      <w:r>
        <w:rPr>
          <w:rFonts w:ascii="Yu Gothic" w:cs="Yu Gothic" w:eastAsia="Yu Gothic" w:hAnsi="Yu Gothic"/>
          <w:sz w:val="21"/>
          <w:szCs w:val="21"/>
        </w:rPr>
        <w:t xml:space="preserve">下記のとおり、AIエージェントの試験導入について、ご承認をお願いいたします。</w:t>
      </w:r>
    </w:p>
    <w:p>
      <w:pPr>
        <w:spacing w:after="80" w:before="80"/>
        <w:jc w:val="center"/>
      </w:pPr>
      <w:r>
        <w:rPr>
          <w:rFonts w:ascii="Yu Gothic" w:cs="Yu Gothic" w:eastAsia="Yu Gothic" w:hAnsi="Yu Gothic"/>
          <w:sz w:val="21"/>
          <w:szCs w:val="21"/>
        </w:rPr>
        <w:t xml:space="preserve">記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sz w:val="22"/>
          <w:szCs w:val="22"/>
        </w:rPr>
        <w:t xml:space="preserve">1. 目的</w:t>
      </w:r>
    </w:p>
    <w:p>
      <w:pPr>
        <w:spacing w:after="80" w:line="300"/>
        <w:ind w:left="360"/>
      </w:pPr>
      <w:r>
        <w:rPr>
          <w:rFonts w:ascii="Yu Gothic" w:cs="Yu Gothic" w:eastAsia="Yu Gothic" w:hAnsi="Yu Gothic"/>
          <w:sz w:val="21"/>
          <w:szCs w:val="21"/>
        </w:rPr>
        <w:t xml:space="preserve">見積書・議事録・報告書などの事務書類の作成時間を減らすことを目的とします。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sz w:val="22"/>
          <w:szCs w:val="22"/>
        </w:rPr>
        <w:t xml:space="preserve">2. 対象と期間</w:t>
      </w:r>
    </w:p>
    <w:p>
      <w:pPr>
        <w:spacing w:after="80" w:line="300"/>
        <w:ind w:left="360"/>
      </w:pPr>
      <w:r>
        <w:rPr>
          <w:rFonts w:ascii="Yu Gothic" w:cs="Yu Gothic" w:eastAsia="Yu Gothic" w:hAnsi="Yu Gothic"/>
          <w:sz w:val="21"/>
          <w:szCs w:val="21"/>
        </w:rPr>
        <w:t xml:space="preserve">総務部2名・営業部3名の計5名で、3か月間の試験導入とします。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sz w:val="22"/>
          <w:szCs w:val="22"/>
        </w:rPr>
        <w:t xml:space="preserve">3. 費用</w:t>
      </w:r>
    </w:p>
    <w:p>
      <w:pPr>
        <w:pStyle w:val="ListParagraph"/>
        <w:numPr>
          <w:ilvl w:val="0"/>
          <w:numId w:val="2"/>
        </w:numPr>
        <w:spacing w:after="40" w:line="290"/>
      </w:pPr>
      <w:r>
        <w:rPr>
          <w:rFonts w:ascii="Yu Gothic" w:cs="Yu Gothic" w:eastAsia="Yu Gothic" w:hAnsi="Yu Gothic"/>
          <w:sz w:val="21"/>
          <w:szCs w:val="21"/>
        </w:rPr>
        <w:t xml:space="preserve">本体：買い切り（金額：　　　　　　円　※要記入）</w:t>
      </w:r>
    </w:p>
    <w:p>
      <w:pPr>
        <w:pStyle w:val="ListParagraph"/>
        <w:numPr>
          <w:ilvl w:val="0"/>
          <w:numId w:val="2"/>
        </w:numPr>
        <w:spacing w:after="40" w:line="290"/>
      </w:pPr>
      <w:r>
        <w:rPr>
          <w:rFonts w:ascii="Yu Gothic" w:cs="Yu Gothic" w:eastAsia="Yu Gothic" w:hAnsi="Yu Gothic"/>
          <w:sz w:val="21"/>
          <w:szCs w:val="21"/>
        </w:rPr>
        <w:t xml:space="preserve">AI利用料：月額の上限を2万円と社内で定め、その範囲内で利用します。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sz w:val="22"/>
          <w:szCs w:val="22"/>
        </w:rPr>
        <w:t xml:space="preserve">4. 進め方</w:t>
      </w:r>
    </w:p>
    <w:p>
      <w:pPr>
        <w:pStyle w:val="ListParagraph"/>
        <w:numPr>
          <w:ilvl w:val="0"/>
          <w:numId w:val="2"/>
        </w:numPr>
        <w:spacing w:after="40" w:line="290"/>
      </w:pPr>
      <w:r>
        <w:rPr>
          <w:rFonts w:ascii="Yu Gothic" w:cs="Yu Gothic" w:eastAsia="Yu Gothic" w:hAnsi="Yu Gothic"/>
          <w:sz w:val="21"/>
          <w:szCs w:val="21"/>
        </w:rPr>
        <w:t xml:space="preserve">社内のファイルは、必要なものだけを人が選んでAIに渡します。</w:t>
      </w:r>
    </w:p>
    <w:p>
      <w:pPr>
        <w:pStyle w:val="ListParagraph"/>
        <w:numPr>
          <w:ilvl w:val="0"/>
          <w:numId w:val="2"/>
        </w:numPr>
        <w:spacing w:after="40" w:line="290"/>
      </w:pPr>
      <w:r>
        <w:rPr>
          <w:rFonts w:ascii="Yu Gothic" w:cs="Yu Gothic" w:eastAsia="Yu Gothic" w:hAnsi="Yu Gothic"/>
          <w:sz w:val="21"/>
          <w:szCs w:val="21"/>
        </w:rPr>
        <w:t xml:space="preserve">個人情報は渡しません。</w:t>
      </w:r>
    </w:p>
    <w:p>
      <w:pPr>
        <w:pStyle w:val="ListParagraph"/>
        <w:numPr>
          <w:ilvl w:val="0"/>
          <w:numId w:val="2"/>
        </w:numPr>
        <w:spacing w:after="40" w:line="290"/>
      </w:pPr>
      <w:r>
        <w:rPr>
          <w:rFonts w:ascii="Yu Gothic" w:cs="Yu Gothic" w:eastAsia="Yu Gothic" w:hAnsi="Yu Gothic"/>
          <w:sz w:val="21"/>
          <w:szCs w:val="21"/>
        </w:rPr>
        <w:t xml:space="preserve">利用した記録を残します。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sz w:val="22"/>
          <w:szCs w:val="22"/>
        </w:rPr>
        <w:t xml:space="preserve">5. 終了の条件</w:t>
      </w:r>
    </w:p>
    <w:p>
      <w:pPr>
        <w:spacing w:after="80" w:line="300"/>
        <w:ind w:left="360"/>
      </w:pPr>
      <w:r>
        <w:rPr>
          <w:rFonts w:ascii="Yu Gothic" w:cs="Yu Gothic" w:eastAsia="Yu Gothic" w:hAnsi="Yu Gothic"/>
          <w:sz w:val="21"/>
          <w:szCs w:val="21"/>
        </w:rPr>
        <w:t xml:space="preserve">3か月の試験期間で、事務書類の作成時間が2割減らなければ、導入を終了します。</w:t>
      </w:r>
    </w:p>
    <w:p>
      <w:pPr>
        <w:spacing w:after="120" w:before="80"/>
        <w:jc w:val="right"/>
      </w:pPr>
      <w:r>
        <w:rPr>
          <w:rFonts w:ascii="Yu Gothic" w:cs="Yu Gothic" w:eastAsia="Yu Gothic" w:hAnsi="Yu Gothic"/>
          <w:sz w:val="21"/>
          <w:szCs w:val="21"/>
        </w:rPr>
        <w:t xml:space="preserve">以上</w:t>
      </w:r>
    </w:p>
    <w:tbl>
      <w:tblPr>
        <w:tblW w:type="dxa" w:w="68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700"/>
        <w:gridCol w:w="1700"/>
        <w:gridCol w:w="1700"/>
      </w:tblGrid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sz w:val="19"/>
                <w:szCs w:val="19"/>
              </w:rPr>
              <w:t xml:space="preserve">社長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sz w:val="19"/>
                <w:szCs w:val="19"/>
              </w:rPr>
              <w:t xml:space="preserve">担当役員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sz w:val="19"/>
                <w:szCs w:val="19"/>
              </w:rPr>
              <w:t xml:space="preserve">総務部長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sz w:val="19"/>
                <w:szCs w:val="19"/>
              </w:rPr>
              <w:t xml:space="preserve">起案者</w:t>
            </w:r>
          </w:p>
        </w:tc>
      </w:tr>
      <w:tr>
        <w:trPr>
          <w:trHeight w:val="1100" w:hRule="atLeast"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sectPr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7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2026-10-12T06:10:16.669Z</dcterms:created>
  <dcterms:modified xsi:type="dcterms:W3CDTF">2026-10-12T06:10:16.669Z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